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C90B0" w14:textId="57C3D6BF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>STATEMENT OF REASONS</w:t>
      </w:r>
    </w:p>
    <w:p w14:paraId="46D0BAD0" w14:textId="77777777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</w:p>
    <w:p w14:paraId="36673DD5" w14:textId="77777777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The Portsmouth City Council </w:t>
      </w:r>
    </w:p>
    <w:p w14:paraId="00E70D9C" w14:textId="4F16BD41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Signal-Controlled "Toucan" Crossing </w:t>
      </w:r>
    </w:p>
    <w:p w14:paraId="7B506F1E" w14:textId="09A7AEBC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(for pedestrians and cycles) </w:t>
      </w:r>
    </w:p>
    <w:p w14:paraId="5611277C" w14:textId="45C86D59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Order (P062-24) </w:t>
      </w:r>
    </w:p>
    <w:p w14:paraId="0E6751C8" w14:textId="77777777" w:rsidR="00842ED5" w:rsidRDefault="00842ED5" w:rsidP="00842ED5">
      <w:pPr>
        <w:rPr>
          <w:rFonts w:ascii="Arial" w:hAnsi="Arial" w:cs="Arial"/>
        </w:rPr>
      </w:pPr>
    </w:p>
    <w:p w14:paraId="0DDDB9B8" w14:textId="31BBD857" w:rsidR="00842ED5" w:rsidRPr="00842ED5" w:rsidRDefault="00842ED5" w:rsidP="00842ED5">
      <w:pPr>
        <w:rPr>
          <w:rFonts w:ascii="Arial" w:hAnsi="Arial" w:cs="Arial"/>
        </w:rPr>
      </w:pPr>
      <w:r w:rsidRPr="00842ED5">
        <w:rPr>
          <w:rFonts w:ascii="Arial" w:hAnsi="Arial" w:cs="Arial"/>
        </w:rPr>
        <w:t>This Order is being proposed for the following reasons:</w:t>
      </w:r>
    </w:p>
    <w:p w14:paraId="6073A30D" w14:textId="77777777" w:rsidR="00842ED5" w:rsidRPr="00842ED5" w:rsidRDefault="00842ED5" w:rsidP="00842ED5">
      <w:pPr>
        <w:rPr>
          <w:rFonts w:ascii="Arial" w:hAnsi="Arial" w:cs="Arial"/>
        </w:rPr>
      </w:pPr>
    </w:p>
    <w:p w14:paraId="7987BF84" w14:textId="0442CF3D" w:rsidR="00842ED5" w:rsidRDefault="00842ED5" w:rsidP="000A2F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0D7B">
        <w:rPr>
          <w:rFonts w:ascii="Arial" w:hAnsi="Arial" w:cs="Arial"/>
        </w:rPr>
        <w:t>for avoiding danger to persons or other traffic using the road or any other road or for preventing the likelihood of any such danger arising, or</w:t>
      </w:r>
    </w:p>
    <w:p w14:paraId="49632220" w14:textId="77777777" w:rsidR="00470D7B" w:rsidRPr="00470D7B" w:rsidRDefault="00470D7B" w:rsidP="00470D7B">
      <w:pPr>
        <w:pStyle w:val="ListParagraph"/>
        <w:rPr>
          <w:rFonts w:ascii="Arial" w:hAnsi="Arial" w:cs="Arial"/>
        </w:rPr>
      </w:pPr>
    </w:p>
    <w:p w14:paraId="67CB2B27" w14:textId="00AE5CFD" w:rsidR="00842ED5" w:rsidRDefault="00842ED5" w:rsidP="00842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42ED5">
        <w:rPr>
          <w:rFonts w:ascii="Arial" w:hAnsi="Arial" w:cs="Arial"/>
        </w:rPr>
        <w:t>for facilitating the passage on the road or any other road of any class of traffic (including pedestrians)</w:t>
      </w:r>
      <w:r w:rsidR="00470D7B">
        <w:rPr>
          <w:rFonts w:ascii="Arial" w:hAnsi="Arial" w:cs="Arial"/>
        </w:rPr>
        <w:t>.</w:t>
      </w:r>
    </w:p>
    <w:p w14:paraId="1F815891" w14:textId="77777777" w:rsidR="00470D7B" w:rsidRPr="00470D7B" w:rsidRDefault="00470D7B" w:rsidP="00470D7B">
      <w:pPr>
        <w:pStyle w:val="ListParagraph"/>
        <w:rPr>
          <w:rFonts w:ascii="Arial" w:hAnsi="Arial" w:cs="Arial"/>
        </w:rPr>
      </w:pPr>
    </w:p>
    <w:p w14:paraId="4ECF7AA8" w14:textId="77777777" w:rsidR="005B79DA" w:rsidRDefault="005B79DA" w:rsidP="00842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B79DA">
        <w:rPr>
          <w:rFonts w:ascii="Arial" w:hAnsi="Arial" w:cs="Arial"/>
        </w:rPr>
        <w:t>Kendalls Wharf</w:t>
      </w:r>
    </w:p>
    <w:p w14:paraId="08A156ED" w14:textId="77777777" w:rsidR="005B79DA" w:rsidRPr="005B79DA" w:rsidRDefault="005B79DA" w:rsidP="005B79DA">
      <w:pPr>
        <w:pStyle w:val="ListParagraph"/>
        <w:rPr>
          <w:rFonts w:ascii="Arial" w:hAnsi="Arial" w:cs="Arial"/>
        </w:rPr>
      </w:pPr>
    </w:p>
    <w:p w14:paraId="6F84ECB0" w14:textId="77777777" w:rsidR="005B79DA" w:rsidRDefault="005B79DA" w:rsidP="005B79D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B79DA">
        <w:rPr>
          <w:rFonts w:ascii="Arial" w:hAnsi="Arial" w:cs="Arial"/>
        </w:rPr>
        <w:t>Proposed Crossing: Upgrade of an existing crossing to a signalised Toucan Crossing</w:t>
      </w:r>
      <w:r>
        <w:rPr>
          <w:rFonts w:ascii="Arial" w:hAnsi="Arial" w:cs="Arial"/>
        </w:rPr>
        <w:t>.</w:t>
      </w:r>
    </w:p>
    <w:p w14:paraId="229B7DFC" w14:textId="77777777" w:rsidR="005B79DA" w:rsidRDefault="005B79DA" w:rsidP="005B79D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B79DA">
        <w:rPr>
          <w:rFonts w:ascii="Arial" w:hAnsi="Arial" w:cs="Arial"/>
        </w:rPr>
        <w:t>Location: At the junction of the Access Road to Kendalls Wharf and A2030 Eastern Road.</w:t>
      </w:r>
    </w:p>
    <w:p w14:paraId="658AF90D" w14:textId="423CF245" w:rsidR="00470D7B" w:rsidRDefault="005B79DA" w:rsidP="005B79D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B79DA">
        <w:rPr>
          <w:rFonts w:ascii="Arial" w:hAnsi="Arial" w:cs="Arial"/>
        </w:rPr>
        <w:t>Purpose: To improve safety and accessibility, supporting safer routes for non-motorised road users</w:t>
      </w:r>
      <w:r>
        <w:rPr>
          <w:rFonts w:ascii="Arial" w:hAnsi="Arial" w:cs="Arial"/>
        </w:rPr>
        <w:t>.</w:t>
      </w:r>
    </w:p>
    <w:p w14:paraId="6F7897EC" w14:textId="4EAFDC65" w:rsidR="005B79DA" w:rsidRDefault="005B79DA" w:rsidP="005B79DA">
      <w:pPr>
        <w:pStyle w:val="ListParagrap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A6F3B2" wp14:editId="01500E7B">
            <wp:simplePos x="0" y="0"/>
            <wp:positionH relativeFrom="margin">
              <wp:align>center</wp:align>
            </wp:positionH>
            <wp:positionV relativeFrom="paragraph">
              <wp:posOffset>109728</wp:posOffset>
            </wp:positionV>
            <wp:extent cx="2406700" cy="1669470"/>
            <wp:effectExtent l="0" t="0" r="0" b="6985"/>
            <wp:wrapSquare wrapText="bothSides"/>
            <wp:docPr id="2062914076" name="Picture 1" descr="A map of an area with red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14076" name="Picture 1" descr="A map of an area with red arrow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700" cy="166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F95EA" w14:textId="77777777" w:rsidR="005B79DA" w:rsidRPr="005B79DA" w:rsidRDefault="005B79DA" w:rsidP="005B79DA">
      <w:pPr>
        <w:ind w:left="360"/>
        <w:rPr>
          <w:rFonts w:ascii="Arial" w:hAnsi="Arial" w:cs="Arial"/>
        </w:rPr>
      </w:pPr>
    </w:p>
    <w:p w14:paraId="01FADBBC" w14:textId="098AA82A" w:rsidR="00C517FC" w:rsidRPr="00470D7B" w:rsidRDefault="00C517FC" w:rsidP="00470D7B">
      <w:pPr>
        <w:rPr>
          <w:rFonts w:ascii="Arial" w:hAnsi="Arial" w:cs="Arial"/>
        </w:rPr>
      </w:pPr>
    </w:p>
    <w:sectPr w:rsidR="00C517FC" w:rsidRPr="00470D7B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23533" w14:textId="77777777" w:rsidR="00C12791" w:rsidRDefault="00C12791">
      <w:pPr>
        <w:spacing w:after="0" w:line="240" w:lineRule="auto"/>
      </w:pPr>
    </w:p>
  </w:endnote>
  <w:endnote w:type="continuationSeparator" w:id="0">
    <w:p w14:paraId="43F7EC80" w14:textId="77777777" w:rsidR="00C12791" w:rsidRDefault="00C127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EBBC7" w14:textId="77777777" w:rsidR="00C12791" w:rsidRDefault="00C12791">
      <w:pPr>
        <w:spacing w:after="0" w:line="240" w:lineRule="auto"/>
      </w:pPr>
    </w:p>
  </w:footnote>
  <w:footnote w:type="continuationSeparator" w:id="0">
    <w:p w14:paraId="25678AD1" w14:textId="77777777" w:rsidR="00C12791" w:rsidRDefault="00C127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D887E" w14:textId="77777777" w:rsidR="00842ED5" w:rsidRDefault="0084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0A5E5" w14:textId="77777777" w:rsidR="00842ED5" w:rsidRDefault="00842E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B3C0" w14:textId="77777777" w:rsidR="00842ED5" w:rsidRDefault="0084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23FF9"/>
    <w:multiLevelType w:val="hybridMultilevel"/>
    <w:tmpl w:val="B944F6D8"/>
    <w:lvl w:ilvl="0" w:tplc="41FE3E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0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D8"/>
    <w:rsid w:val="00035A3D"/>
    <w:rsid w:val="00075E08"/>
    <w:rsid w:val="001C670F"/>
    <w:rsid w:val="003662C3"/>
    <w:rsid w:val="0039056B"/>
    <w:rsid w:val="00470D7B"/>
    <w:rsid w:val="005B79DA"/>
    <w:rsid w:val="005C522C"/>
    <w:rsid w:val="006F4C92"/>
    <w:rsid w:val="006F6628"/>
    <w:rsid w:val="007B6632"/>
    <w:rsid w:val="008107D8"/>
    <w:rsid w:val="00842ED5"/>
    <w:rsid w:val="008F6D92"/>
    <w:rsid w:val="00AC3643"/>
    <w:rsid w:val="00B30980"/>
    <w:rsid w:val="00BE7416"/>
    <w:rsid w:val="00C12791"/>
    <w:rsid w:val="00C517FC"/>
    <w:rsid w:val="00DA705E"/>
    <w:rsid w:val="00DB10CD"/>
    <w:rsid w:val="00E96A60"/>
    <w:rsid w:val="00EB3EED"/>
    <w:rsid w:val="00F7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A6E8"/>
  <w15:chartTrackingRefBased/>
  <w15:docId w15:val="{5482BF5A-7B71-49D5-9DDA-7BE882A1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7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2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City Council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Malvern, Aleksandra</dc:creator>
  <cp:keywords/>
  <dc:description/>
  <cp:lastModifiedBy>Fraser, Aislinn</cp:lastModifiedBy>
  <cp:revision>2</cp:revision>
  <dcterms:created xsi:type="dcterms:W3CDTF">2025-01-09T08:41:00Z</dcterms:created>
  <dcterms:modified xsi:type="dcterms:W3CDTF">2025-01-09T08:41:00Z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36a235-3e12-4ab4-83b8-7d4452cef7c4_Enabled">
    <vt:lpwstr>true</vt:lpwstr>
  </property>
  <property fmtid="{D5CDD505-2E9C-101B-9397-08002B2CF9AE}" pid="3" name="MSIP_Label_9736a235-3e12-4ab4-83b8-7d4452cef7c4_SetDate">
    <vt:lpwstr>2024-12-23T13:52:48Z</vt:lpwstr>
  </property>
  <property fmtid="{D5CDD505-2E9C-101B-9397-08002B2CF9AE}" pid="4" name="MSIP_Label_9736a235-3e12-4ab4-83b8-7d4452cef7c4_Method">
    <vt:lpwstr>Privileged</vt:lpwstr>
  </property>
  <property fmtid="{D5CDD505-2E9C-101B-9397-08002B2CF9AE}" pid="5" name="MSIP_Label_9736a235-3e12-4ab4-83b8-7d4452cef7c4_Name">
    <vt:lpwstr>Not Classified</vt:lpwstr>
  </property>
  <property fmtid="{D5CDD505-2E9C-101B-9397-08002B2CF9AE}" pid="6" name="MSIP_Label_9736a235-3e12-4ab4-83b8-7d4452cef7c4_SiteId">
    <vt:lpwstr>d6674c51-daa4-4142-8047-15a78bbe9306</vt:lpwstr>
  </property>
  <property fmtid="{D5CDD505-2E9C-101B-9397-08002B2CF9AE}" pid="7" name="MSIP_Label_9736a235-3e12-4ab4-83b8-7d4452cef7c4_ActionId">
    <vt:lpwstr>68e5ed33-59af-4cac-8cae-ea29a0adb913</vt:lpwstr>
  </property>
  <property fmtid="{D5CDD505-2E9C-101B-9397-08002B2CF9AE}" pid="8" name="MSIP_Label_9736a235-3e12-4ab4-83b8-7d4452cef7c4_ContentBits">
    <vt:lpwstr>1</vt:lpwstr>
  </property>
</Properties>
</file>